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6E8EAA8F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F72B4">
        <w:rPr>
          <w:sz w:val="28"/>
          <w:szCs w:val="28"/>
        </w:rPr>
        <w:t>3</w:t>
      </w:r>
      <w:r w:rsidR="00C04638">
        <w:rPr>
          <w:sz w:val="28"/>
          <w:szCs w:val="28"/>
        </w:rPr>
        <w:t>64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67829">
        <w:rPr>
          <w:sz w:val="28"/>
          <w:szCs w:val="28"/>
        </w:rPr>
        <w:t>2</w:t>
      </w:r>
      <w:r w:rsidR="00C04638">
        <w:rPr>
          <w:sz w:val="28"/>
          <w:szCs w:val="28"/>
        </w:rPr>
        <w:t>4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769E24AE" w14:textId="697AF6B4" w:rsidR="002B42CA" w:rsidRPr="005A6C7F" w:rsidRDefault="00B60A3A" w:rsidP="006A792B">
      <w:pPr>
        <w:rPr>
          <w:rStyle w:val="fontstyle01"/>
          <w:rFonts w:ascii="Times New Roman" w:hAnsi="Times New Roman"/>
          <w:b/>
          <w:color w:val="002060"/>
          <w:sz w:val="26"/>
          <w:szCs w:val="26"/>
        </w:rPr>
      </w:pPr>
      <w:r w:rsidRPr="005A6C7F">
        <w:rPr>
          <w:rStyle w:val="fontstyle01"/>
          <w:rFonts w:ascii="Times New Roman" w:hAnsi="Times New Roman"/>
          <w:b/>
          <w:color w:val="002060"/>
          <w:sz w:val="26"/>
          <w:szCs w:val="26"/>
        </w:rPr>
        <w:t xml:space="preserve">  </w:t>
      </w:r>
      <w:r w:rsidR="00C04638" w:rsidRPr="005A6C7F">
        <w:rPr>
          <w:rStyle w:val="fontstyle01"/>
          <w:rFonts w:ascii="Times New Roman" w:hAnsi="Times New Roman"/>
          <w:b/>
          <w:color w:val="002060"/>
          <w:sz w:val="26"/>
          <w:szCs w:val="26"/>
        </w:rPr>
        <w:t>Об</w:t>
      </w:r>
      <w:r w:rsidRPr="005A6C7F">
        <w:rPr>
          <w:rStyle w:val="fontstyle01"/>
          <w:rFonts w:ascii="Times New Roman" w:hAnsi="Times New Roman"/>
          <w:b/>
          <w:color w:val="002060"/>
          <w:sz w:val="26"/>
          <w:szCs w:val="26"/>
        </w:rPr>
        <w:t xml:space="preserve"> </w:t>
      </w:r>
      <w:r w:rsidR="00C04638" w:rsidRPr="005A6C7F">
        <w:rPr>
          <w:rStyle w:val="fontstyle01"/>
          <w:rFonts w:ascii="Times New Roman" w:hAnsi="Times New Roman"/>
          <w:b/>
          <w:color w:val="002060"/>
          <w:sz w:val="26"/>
          <w:szCs w:val="26"/>
        </w:rPr>
        <w:t xml:space="preserve">участии в Межрегиональной олимпиаде школьников имени А.М. </w:t>
      </w:r>
      <w:proofErr w:type="spellStart"/>
      <w:r w:rsidR="00C04638" w:rsidRPr="005A6C7F">
        <w:rPr>
          <w:rStyle w:val="fontstyle01"/>
          <w:rFonts w:ascii="Times New Roman" w:hAnsi="Times New Roman"/>
          <w:b/>
          <w:color w:val="002060"/>
          <w:sz w:val="26"/>
          <w:szCs w:val="26"/>
        </w:rPr>
        <w:t>Цебиева</w:t>
      </w:r>
      <w:proofErr w:type="spellEnd"/>
    </w:p>
    <w:p w14:paraId="4F6176EB" w14:textId="2D574A1B" w:rsidR="00EB52FB" w:rsidRPr="005A6C7F" w:rsidRDefault="00943D6F" w:rsidP="00273D0B">
      <w:pPr>
        <w:jc w:val="right"/>
        <w:rPr>
          <w:sz w:val="26"/>
          <w:szCs w:val="26"/>
        </w:rPr>
      </w:pPr>
      <w:r w:rsidRPr="005A6C7F">
        <w:rPr>
          <w:sz w:val="26"/>
          <w:szCs w:val="26"/>
        </w:rPr>
        <w:t xml:space="preserve">Руководителям </w:t>
      </w:r>
      <w:r w:rsidR="00567829" w:rsidRPr="005A6C7F">
        <w:rPr>
          <w:sz w:val="26"/>
          <w:szCs w:val="26"/>
        </w:rPr>
        <w:t>ОО</w:t>
      </w:r>
    </w:p>
    <w:p w14:paraId="08C2CB2C" w14:textId="77777777" w:rsidR="00C04638" w:rsidRPr="005A6C7F" w:rsidRDefault="00C04638" w:rsidP="00273D0B">
      <w:pPr>
        <w:jc w:val="right"/>
        <w:rPr>
          <w:sz w:val="26"/>
          <w:szCs w:val="26"/>
        </w:rPr>
      </w:pPr>
    </w:p>
    <w:p w14:paraId="58F545BD" w14:textId="77777777" w:rsidR="00C04638" w:rsidRPr="005A6C7F" w:rsidRDefault="00DE4703" w:rsidP="00C04638">
      <w:pPr>
        <w:ind w:right="-1" w:firstLine="567"/>
        <w:jc w:val="both"/>
        <w:rPr>
          <w:color w:val="12222D"/>
          <w:sz w:val="26"/>
          <w:szCs w:val="26"/>
        </w:rPr>
      </w:pPr>
      <w:r w:rsidRPr="005A6C7F">
        <w:rPr>
          <w:sz w:val="26"/>
          <w:szCs w:val="26"/>
        </w:rPr>
        <w:t xml:space="preserve">В соответствии с письмом </w:t>
      </w:r>
      <w:r w:rsidR="00C04638" w:rsidRPr="005A6C7F">
        <w:rPr>
          <w:rFonts w:ascii="TimesNewRomanPSMT" w:hAnsi="TimesNewRomanPSMT"/>
          <w:color w:val="000000"/>
          <w:sz w:val="26"/>
          <w:szCs w:val="26"/>
        </w:rPr>
        <w:t xml:space="preserve">Министерство образования и науки Республики Дагестан </w:t>
      </w:r>
      <w:r w:rsidRPr="005A6C7F">
        <w:rPr>
          <w:sz w:val="26"/>
          <w:szCs w:val="26"/>
        </w:rPr>
        <w:t>№</w:t>
      </w:r>
      <w:r w:rsidR="00C04638" w:rsidRPr="005A6C7F">
        <w:rPr>
          <w:sz w:val="26"/>
          <w:szCs w:val="26"/>
        </w:rPr>
        <w:t>06-4527/05/1-18/26</w:t>
      </w:r>
      <w:r w:rsidRPr="005A6C7F">
        <w:rPr>
          <w:sz w:val="26"/>
          <w:szCs w:val="26"/>
        </w:rPr>
        <w:t xml:space="preserve"> от 23.03.2026г. </w:t>
      </w:r>
      <w:r w:rsidR="00E81C90" w:rsidRPr="005A6C7F">
        <w:rPr>
          <w:sz w:val="26"/>
          <w:szCs w:val="26"/>
        </w:rPr>
        <w:t xml:space="preserve">МКУ «Управление образования» </w:t>
      </w:r>
      <w:r w:rsidR="00C04638" w:rsidRPr="005A6C7F">
        <w:rPr>
          <w:color w:val="12222D"/>
          <w:sz w:val="26"/>
          <w:szCs w:val="26"/>
        </w:rPr>
        <w:t xml:space="preserve">информирует о том, что ФГБОУ ВО «Чеченский государственный педагогический университет» (далее – Университет) приглашает учащихся 7-11 классов общеобразовательных организаций принять участие в Межрегиональной олимпиаде школьников имени А.М. </w:t>
      </w:r>
      <w:proofErr w:type="spellStart"/>
      <w:r w:rsidR="00C04638" w:rsidRPr="005A6C7F">
        <w:rPr>
          <w:color w:val="12222D"/>
          <w:sz w:val="26"/>
          <w:szCs w:val="26"/>
        </w:rPr>
        <w:t>Цебиева</w:t>
      </w:r>
      <w:proofErr w:type="spellEnd"/>
      <w:r w:rsidR="00C04638" w:rsidRPr="005A6C7F">
        <w:rPr>
          <w:color w:val="12222D"/>
          <w:sz w:val="26"/>
          <w:szCs w:val="26"/>
        </w:rPr>
        <w:t xml:space="preserve"> по физике (далее – Олимпиада).</w:t>
      </w:r>
    </w:p>
    <w:p w14:paraId="75F04D11" w14:textId="77777777" w:rsidR="00C04638" w:rsidRPr="005A6C7F" w:rsidRDefault="00C04638" w:rsidP="00C04638">
      <w:pPr>
        <w:ind w:right="-1" w:firstLine="567"/>
        <w:jc w:val="both"/>
        <w:rPr>
          <w:color w:val="12222D"/>
          <w:sz w:val="26"/>
          <w:szCs w:val="26"/>
        </w:rPr>
      </w:pPr>
      <w:r w:rsidRPr="005A6C7F">
        <w:rPr>
          <w:color w:val="12222D"/>
          <w:sz w:val="26"/>
          <w:szCs w:val="26"/>
        </w:rPr>
        <w:t>Задания Олимпиады составлены на основе примерных основных</w:t>
      </w:r>
      <w:r w:rsidRPr="005A6C7F">
        <w:rPr>
          <w:color w:val="12222D"/>
          <w:sz w:val="26"/>
          <w:szCs w:val="26"/>
        </w:rPr>
        <w:br/>
        <w:t>образовательных программ по физике за соответствующий класс обучения</w:t>
      </w:r>
      <w:r w:rsidRPr="005A6C7F">
        <w:rPr>
          <w:color w:val="12222D"/>
          <w:sz w:val="26"/>
          <w:szCs w:val="26"/>
        </w:rPr>
        <w:br/>
        <w:t>основного общего и среднего общего образования, а также включают</w:t>
      </w:r>
      <w:r w:rsidRPr="005A6C7F">
        <w:rPr>
          <w:color w:val="12222D"/>
          <w:sz w:val="26"/>
          <w:szCs w:val="26"/>
        </w:rPr>
        <w:br/>
        <w:t>творческие конкурсы, связанные с профильной областью предметных знаний</w:t>
      </w:r>
      <w:r w:rsidRPr="005A6C7F">
        <w:rPr>
          <w:color w:val="12222D"/>
          <w:sz w:val="26"/>
          <w:szCs w:val="26"/>
        </w:rPr>
        <w:br/>
        <w:t>по физике.</w:t>
      </w:r>
    </w:p>
    <w:p w14:paraId="27E9DA29" w14:textId="77777777" w:rsidR="00C04638" w:rsidRPr="005A6C7F" w:rsidRDefault="00C04638" w:rsidP="00C04638">
      <w:pPr>
        <w:ind w:right="-1" w:firstLine="567"/>
        <w:jc w:val="both"/>
        <w:rPr>
          <w:color w:val="12222D"/>
          <w:sz w:val="26"/>
          <w:szCs w:val="26"/>
        </w:rPr>
      </w:pPr>
      <w:r w:rsidRPr="005A6C7F">
        <w:rPr>
          <w:color w:val="12222D"/>
          <w:sz w:val="26"/>
          <w:szCs w:val="26"/>
        </w:rPr>
        <w:t>Основными целями и задачами Олимпиады являются:</w:t>
      </w:r>
      <w:r w:rsidRPr="005A6C7F">
        <w:rPr>
          <w:color w:val="12222D"/>
          <w:sz w:val="26"/>
          <w:szCs w:val="26"/>
        </w:rPr>
        <w:br/>
        <w:t>- выявление, развитие и стимулирование у обучающихся, осваивающих</w:t>
      </w:r>
      <w:r w:rsidRPr="005A6C7F">
        <w:rPr>
          <w:color w:val="12222D"/>
          <w:sz w:val="26"/>
          <w:szCs w:val="26"/>
        </w:rPr>
        <w:br/>
        <w:t>общеобразовательные программы основного общего и среднего общего</w:t>
      </w:r>
      <w:r w:rsidRPr="005A6C7F">
        <w:rPr>
          <w:color w:val="12222D"/>
          <w:sz w:val="26"/>
          <w:szCs w:val="26"/>
        </w:rPr>
        <w:br/>
        <w:t>образования, творческих способностей и интереса к научной (научно-исследовательской), инженерно-технической, изобретательской деятельности;</w:t>
      </w:r>
      <w:r w:rsidRPr="005A6C7F">
        <w:rPr>
          <w:color w:val="12222D"/>
          <w:sz w:val="26"/>
          <w:szCs w:val="26"/>
        </w:rPr>
        <w:br/>
        <w:t>- обеспечение возможностей для самореализации и развития талантов;</w:t>
      </w:r>
      <w:r w:rsidRPr="005A6C7F">
        <w:rPr>
          <w:color w:val="12222D"/>
          <w:sz w:val="26"/>
          <w:szCs w:val="26"/>
        </w:rPr>
        <w:br/>
        <w:t>- выявление одаренных выпускников общеобразовательных организаций;</w:t>
      </w:r>
      <w:r w:rsidRPr="005A6C7F">
        <w:rPr>
          <w:color w:val="12222D"/>
          <w:sz w:val="26"/>
          <w:szCs w:val="26"/>
        </w:rPr>
        <w:br/>
        <w:t>- распространение и популяризация научных знаний среди молодежи;</w:t>
      </w:r>
      <w:r w:rsidRPr="005A6C7F">
        <w:rPr>
          <w:color w:val="12222D"/>
          <w:sz w:val="26"/>
          <w:szCs w:val="26"/>
        </w:rPr>
        <w:br/>
        <w:t>- содействие профессиональной ориентации школьников;</w:t>
      </w:r>
      <w:r w:rsidRPr="005A6C7F">
        <w:rPr>
          <w:color w:val="12222D"/>
          <w:sz w:val="26"/>
          <w:szCs w:val="26"/>
        </w:rPr>
        <w:br/>
        <w:t>- привлечение талантливой молодежи к продолжению обучения в высших</w:t>
      </w:r>
      <w:r w:rsidRPr="005A6C7F">
        <w:rPr>
          <w:color w:val="12222D"/>
          <w:sz w:val="26"/>
          <w:szCs w:val="26"/>
        </w:rPr>
        <w:br/>
        <w:t>учебных заведениях Российской Федерации.</w:t>
      </w:r>
      <w:r w:rsidRPr="005A6C7F">
        <w:rPr>
          <w:color w:val="12222D"/>
          <w:sz w:val="26"/>
          <w:szCs w:val="26"/>
        </w:rPr>
        <w:br/>
        <w:t>Олимпиада проводится в два этапа: отборочный и заключительный.</w:t>
      </w:r>
    </w:p>
    <w:p w14:paraId="4B636BB0" w14:textId="77777777" w:rsidR="00C04638" w:rsidRPr="005A6C7F" w:rsidRDefault="00C04638" w:rsidP="00C04638">
      <w:pPr>
        <w:ind w:right="-1" w:firstLine="567"/>
        <w:jc w:val="both"/>
        <w:rPr>
          <w:color w:val="12222D"/>
          <w:sz w:val="26"/>
          <w:szCs w:val="26"/>
        </w:rPr>
      </w:pPr>
      <w:r w:rsidRPr="005A6C7F">
        <w:rPr>
          <w:color w:val="12222D"/>
          <w:sz w:val="26"/>
          <w:szCs w:val="26"/>
        </w:rPr>
        <w:t>Отборочный этап Олимпиады проводится заочно, с применением</w:t>
      </w:r>
      <w:r w:rsidRPr="005A6C7F">
        <w:rPr>
          <w:color w:val="12222D"/>
          <w:sz w:val="26"/>
          <w:szCs w:val="26"/>
        </w:rPr>
        <w:br/>
        <w:t>дистанционных образовательных технологий, заключительный этап</w:t>
      </w:r>
      <w:r w:rsidRPr="005A6C7F">
        <w:rPr>
          <w:color w:val="12222D"/>
          <w:sz w:val="26"/>
          <w:szCs w:val="26"/>
        </w:rPr>
        <w:br/>
        <w:t>Олимпиады проводится очно и (или) с применением дистанционных</w:t>
      </w:r>
      <w:r w:rsidRPr="005A6C7F">
        <w:rPr>
          <w:color w:val="12222D"/>
          <w:sz w:val="26"/>
          <w:szCs w:val="26"/>
        </w:rPr>
        <w:br/>
        <w:t>образовательных технологий, обеспечивающих в режиме реального времени</w:t>
      </w:r>
      <w:r w:rsidRPr="005A6C7F">
        <w:rPr>
          <w:color w:val="12222D"/>
          <w:sz w:val="26"/>
          <w:szCs w:val="26"/>
        </w:rPr>
        <w:br/>
        <w:t>идентификацию личности участников Олимпиады и контроль соблюдения ими</w:t>
      </w:r>
      <w:r w:rsidRPr="005A6C7F">
        <w:rPr>
          <w:color w:val="12222D"/>
          <w:sz w:val="26"/>
          <w:szCs w:val="26"/>
        </w:rPr>
        <w:br/>
        <w:t>условий и требований к проведению Олимпиады.</w:t>
      </w:r>
      <w:r w:rsidRPr="005A6C7F">
        <w:rPr>
          <w:color w:val="12222D"/>
          <w:sz w:val="26"/>
          <w:szCs w:val="26"/>
        </w:rPr>
        <w:br/>
        <w:t>Победители и призеры Олимпиады награждаются дипломами и ценными</w:t>
      </w:r>
      <w:r w:rsidRPr="005A6C7F">
        <w:rPr>
          <w:color w:val="12222D"/>
          <w:sz w:val="26"/>
          <w:szCs w:val="26"/>
        </w:rPr>
        <w:br/>
        <w:t>подарками.</w:t>
      </w:r>
    </w:p>
    <w:p w14:paraId="5921FB2D" w14:textId="77777777" w:rsidR="00C04638" w:rsidRPr="005A6C7F" w:rsidRDefault="00C04638" w:rsidP="00C04638">
      <w:pPr>
        <w:ind w:right="-1" w:firstLine="567"/>
        <w:jc w:val="both"/>
        <w:rPr>
          <w:color w:val="12222D"/>
          <w:sz w:val="26"/>
          <w:szCs w:val="26"/>
        </w:rPr>
      </w:pPr>
      <w:r w:rsidRPr="005A6C7F">
        <w:rPr>
          <w:color w:val="12222D"/>
          <w:sz w:val="26"/>
          <w:szCs w:val="26"/>
        </w:rPr>
        <w:t xml:space="preserve">В соответствии с Регламентом для участия в Олимпиаде </w:t>
      </w:r>
      <w:r w:rsidRPr="005A6C7F">
        <w:rPr>
          <w:b/>
          <w:color w:val="12222D"/>
          <w:sz w:val="26"/>
          <w:szCs w:val="26"/>
        </w:rPr>
        <w:t>в срок до 25</w:t>
      </w:r>
      <w:r w:rsidRPr="005A6C7F">
        <w:rPr>
          <w:b/>
          <w:color w:val="12222D"/>
          <w:sz w:val="26"/>
          <w:szCs w:val="26"/>
        </w:rPr>
        <w:br/>
        <w:t>марта 2026 года</w:t>
      </w:r>
      <w:r w:rsidRPr="005A6C7F">
        <w:rPr>
          <w:color w:val="12222D"/>
          <w:sz w:val="26"/>
          <w:szCs w:val="26"/>
        </w:rPr>
        <w:t xml:space="preserve"> необходимо пройти регистрацию по ссылке</w:t>
      </w:r>
      <w:r w:rsidRPr="005A6C7F">
        <w:rPr>
          <w:color w:val="12222D"/>
          <w:sz w:val="26"/>
          <w:szCs w:val="26"/>
        </w:rPr>
        <w:br/>
        <w:t xml:space="preserve">https://clck.ru/3SZ8ah. </w:t>
      </w:r>
    </w:p>
    <w:p w14:paraId="62BC90C2" w14:textId="5127688A" w:rsidR="007D3B08" w:rsidRPr="005A6C7F" w:rsidRDefault="00C04638" w:rsidP="00C04638">
      <w:pPr>
        <w:ind w:right="-1" w:firstLine="567"/>
        <w:jc w:val="both"/>
        <w:rPr>
          <w:color w:val="12222D"/>
          <w:sz w:val="26"/>
          <w:szCs w:val="26"/>
        </w:rPr>
      </w:pPr>
      <w:r w:rsidRPr="005A6C7F">
        <w:rPr>
          <w:color w:val="12222D"/>
          <w:sz w:val="26"/>
          <w:szCs w:val="26"/>
        </w:rPr>
        <w:t>Подробнее об Олимпиаде и условиях участия можно</w:t>
      </w:r>
      <w:r w:rsidRPr="005A6C7F">
        <w:rPr>
          <w:color w:val="12222D"/>
          <w:sz w:val="26"/>
          <w:szCs w:val="26"/>
        </w:rPr>
        <w:br/>
        <w:t>ознакомиться на портале Олимпиады по ссылке https://clck.ru/3SZ8Tp.</w:t>
      </w:r>
      <w:r w:rsidRPr="005A6C7F">
        <w:rPr>
          <w:color w:val="12222D"/>
          <w:sz w:val="26"/>
          <w:szCs w:val="26"/>
        </w:rPr>
        <w:br/>
        <w:t xml:space="preserve">Контактные данные: </w:t>
      </w:r>
      <w:proofErr w:type="spellStart"/>
      <w:r w:rsidRPr="005A6C7F">
        <w:rPr>
          <w:color w:val="12222D"/>
          <w:sz w:val="26"/>
          <w:szCs w:val="26"/>
        </w:rPr>
        <w:t>Исраилов</w:t>
      </w:r>
      <w:proofErr w:type="spellEnd"/>
      <w:r w:rsidRPr="005A6C7F">
        <w:rPr>
          <w:color w:val="12222D"/>
          <w:sz w:val="26"/>
          <w:szCs w:val="26"/>
        </w:rPr>
        <w:t xml:space="preserve"> </w:t>
      </w:r>
      <w:proofErr w:type="spellStart"/>
      <w:r w:rsidRPr="005A6C7F">
        <w:rPr>
          <w:color w:val="12222D"/>
          <w:sz w:val="26"/>
          <w:szCs w:val="26"/>
        </w:rPr>
        <w:t>Мухмад</w:t>
      </w:r>
      <w:proofErr w:type="spellEnd"/>
      <w:r w:rsidRPr="005A6C7F">
        <w:rPr>
          <w:color w:val="12222D"/>
          <w:sz w:val="26"/>
          <w:szCs w:val="26"/>
        </w:rPr>
        <w:t xml:space="preserve">-Амин </w:t>
      </w:r>
      <w:proofErr w:type="spellStart"/>
      <w:r w:rsidRPr="005A6C7F">
        <w:rPr>
          <w:color w:val="12222D"/>
          <w:sz w:val="26"/>
          <w:szCs w:val="26"/>
        </w:rPr>
        <w:t>Маазович</w:t>
      </w:r>
      <w:proofErr w:type="spellEnd"/>
      <w:r w:rsidRPr="005A6C7F">
        <w:rPr>
          <w:color w:val="12222D"/>
          <w:sz w:val="26"/>
          <w:szCs w:val="26"/>
        </w:rPr>
        <w:t>, зав.</w:t>
      </w:r>
      <w:r w:rsidRPr="005A6C7F">
        <w:rPr>
          <w:color w:val="12222D"/>
          <w:sz w:val="26"/>
          <w:szCs w:val="26"/>
        </w:rPr>
        <w:br/>
        <w:t>лабораторией Технопарка универсальных педагогических компетенций им.</w:t>
      </w:r>
      <w:r w:rsidRPr="005A6C7F">
        <w:rPr>
          <w:color w:val="12222D"/>
          <w:sz w:val="26"/>
          <w:szCs w:val="26"/>
        </w:rPr>
        <w:br/>
        <w:t xml:space="preserve">С.В. </w:t>
      </w:r>
      <w:proofErr w:type="spellStart"/>
      <w:r w:rsidRPr="005A6C7F">
        <w:rPr>
          <w:color w:val="12222D"/>
          <w:sz w:val="26"/>
          <w:szCs w:val="26"/>
        </w:rPr>
        <w:t>Исраилова</w:t>
      </w:r>
      <w:proofErr w:type="spellEnd"/>
      <w:r w:rsidRPr="005A6C7F">
        <w:rPr>
          <w:color w:val="12222D"/>
          <w:sz w:val="26"/>
          <w:szCs w:val="26"/>
        </w:rPr>
        <w:t xml:space="preserve"> (мобильный телефон: +7 (928) 944-52-60).</w:t>
      </w:r>
      <w:r w:rsidRPr="005A6C7F">
        <w:rPr>
          <w:color w:val="12222D"/>
          <w:sz w:val="26"/>
          <w:szCs w:val="26"/>
        </w:rPr>
        <w:br/>
      </w:r>
      <w:proofErr w:type="spellStart"/>
      <w:r w:rsidRPr="005A6C7F">
        <w:rPr>
          <w:color w:val="12222D"/>
          <w:sz w:val="26"/>
          <w:szCs w:val="26"/>
        </w:rPr>
        <w:t>Умарова</w:t>
      </w:r>
      <w:proofErr w:type="spellEnd"/>
      <w:r w:rsidRPr="005A6C7F">
        <w:rPr>
          <w:color w:val="12222D"/>
          <w:sz w:val="26"/>
          <w:szCs w:val="26"/>
        </w:rPr>
        <w:t xml:space="preserve"> Липа </w:t>
      </w:r>
      <w:proofErr w:type="spellStart"/>
      <w:r w:rsidRPr="005A6C7F">
        <w:rPr>
          <w:color w:val="12222D"/>
          <w:sz w:val="26"/>
          <w:szCs w:val="26"/>
        </w:rPr>
        <w:t>Хусеновна</w:t>
      </w:r>
      <w:proofErr w:type="spellEnd"/>
      <w:r w:rsidRPr="005A6C7F">
        <w:rPr>
          <w:color w:val="12222D"/>
          <w:sz w:val="26"/>
          <w:szCs w:val="26"/>
        </w:rPr>
        <w:t xml:space="preserve">, </w:t>
      </w:r>
      <w:proofErr w:type="spellStart"/>
      <w:r w:rsidRPr="005A6C7F">
        <w:rPr>
          <w:color w:val="12222D"/>
          <w:sz w:val="26"/>
          <w:szCs w:val="26"/>
        </w:rPr>
        <w:t>и.о</w:t>
      </w:r>
      <w:proofErr w:type="spellEnd"/>
      <w:r w:rsidRPr="005A6C7F">
        <w:rPr>
          <w:color w:val="12222D"/>
          <w:sz w:val="26"/>
          <w:szCs w:val="26"/>
        </w:rPr>
        <w:t>. заведующего кафедрой физики и методики</w:t>
      </w:r>
      <w:r w:rsidRPr="005A6C7F">
        <w:rPr>
          <w:color w:val="12222D"/>
          <w:sz w:val="26"/>
          <w:szCs w:val="26"/>
        </w:rPr>
        <w:br/>
        <w:t>преподавания физики факультета физики, математики и информационных</w:t>
      </w:r>
      <w:r w:rsidRPr="005A6C7F">
        <w:rPr>
          <w:color w:val="12222D"/>
          <w:sz w:val="26"/>
          <w:szCs w:val="26"/>
        </w:rPr>
        <w:br/>
        <w:t>технологий ЧГПУ (мобильный телефон: +7 (928) 885-16-40).</w:t>
      </w:r>
      <w:r w:rsidRPr="005A6C7F">
        <w:rPr>
          <w:color w:val="12222D"/>
          <w:sz w:val="26"/>
          <w:szCs w:val="26"/>
        </w:rPr>
        <w:br/>
        <w:t>Просим довести информацию до учителей физики.</w:t>
      </w:r>
    </w:p>
    <w:p w14:paraId="7F598F9B" w14:textId="73D8E796" w:rsidR="00273D0B" w:rsidRPr="005A6C7F" w:rsidRDefault="009A1F23" w:rsidP="00273D0B">
      <w:pPr>
        <w:jc w:val="both"/>
        <w:rPr>
          <w:b/>
          <w:sz w:val="26"/>
          <w:szCs w:val="26"/>
        </w:rPr>
      </w:pPr>
      <w:bookmarkStart w:id="0" w:name="_GoBack"/>
      <w:bookmarkEnd w:id="0"/>
      <w:r w:rsidRPr="005A6C7F">
        <w:rPr>
          <w:b/>
          <w:color w:val="000000"/>
          <w:sz w:val="26"/>
          <w:szCs w:val="26"/>
        </w:rPr>
        <w:t>Н</w:t>
      </w:r>
      <w:r w:rsidR="00273D0B" w:rsidRPr="005A6C7F">
        <w:rPr>
          <w:b/>
          <w:color w:val="000000"/>
          <w:sz w:val="26"/>
          <w:szCs w:val="26"/>
        </w:rPr>
        <w:t>ачальник МКУ</w:t>
      </w:r>
    </w:p>
    <w:p w14:paraId="29E71A2E" w14:textId="45B14530" w:rsidR="00273D0B" w:rsidRPr="005A6C7F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5A6C7F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5A6C7F">
        <w:rPr>
          <w:b/>
          <w:color w:val="000000"/>
          <w:sz w:val="26"/>
          <w:szCs w:val="26"/>
        </w:rPr>
        <w:t xml:space="preserve">»:   </w:t>
      </w:r>
      <w:proofErr w:type="gramEnd"/>
      <w:r w:rsidRPr="005A6C7F">
        <w:rPr>
          <w:b/>
          <w:color w:val="000000"/>
          <w:sz w:val="26"/>
          <w:szCs w:val="26"/>
        </w:rPr>
        <w:t xml:space="preserve">                                                                     </w:t>
      </w:r>
      <w:proofErr w:type="spellStart"/>
      <w:r w:rsidR="009A1F23" w:rsidRPr="005A6C7F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38AFCB95" w14:textId="655F1508" w:rsidR="009B6983" w:rsidRPr="00D154AC" w:rsidRDefault="00273D0B" w:rsidP="00CE734F">
      <w:pPr>
        <w:widowControl w:val="0"/>
        <w:shd w:val="clear" w:color="auto" w:fill="FFFFFF"/>
        <w:spacing w:line="256" w:lineRule="auto"/>
        <w:ind w:right="125" w:firstLine="567"/>
        <w:jc w:val="both"/>
        <w:rPr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9B6983" w:rsidRPr="00D154AC" w:rsidSect="00AD2F31">
      <w:pgSz w:w="11906" w:h="16838"/>
      <w:pgMar w:top="426" w:right="99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8BD"/>
    <w:multiLevelType w:val="hybridMultilevel"/>
    <w:tmpl w:val="ED7A09E6"/>
    <w:lvl w:ilvl="0" w:tplc="0744FC8C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779A">
      <w:start w:val="1"/>
      <w:numFmt w:val="lowerLetter"/>
      <w:lvlText w:val="%2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0FEFE">
      <w:start w:val="1"/>
      <w:numFmt w:val="lowerRoman"/>
      <w:lvlText w:val="%3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261CA4">
      <w:start w:val="1"/>
      <w:numFmt w:val="decimal"/>
      <w:lvlText w:val="%4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4C78C">
      <w:start w:val="1"/>
      <w:numFmt w:val="lowerLetter"/>
      <w:lvlText w:val="%5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0A388">
      <w:start w:val="1"/>
      <w:numFmt w:val="lowerRoman"/>
      <w:lvlText w:val="%6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8B7E6">
      <w:start w:val="1"/>
      <w:numFmt w:val="decimal"/>
      <w:lvlText w:val="%7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5662">
      <w:start w:val="1"/>
      <w:numFmt w:val="lowerLetter"/>
      <w:lvlText w:val="%8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C264CE">
      <w:start w:val="1"/>
      <w:numFmt w:val="lowerRoman"/>
      <w:lvlText w:val="%9"/>
      <w:lvlJc w:val="left"/>
      <w:pPr>
        <w:ind w:left="7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3B1ACB"/>
    <w:multiLevelType w:val="hybridMultilevel"/>
    <w:tmpl w:val="1284B80E"/>
    <w:lvl w:ilvl="0" w:tplc="78CA744A">
      <w:start w:val="1"/>
      <w:numFmt w:val="bullet"/>
      <w:lvlText w:val="–"/>
      <w:lvlJc w:val="left"/>
      <w:pPr>
        <w:ind w:left="7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B2DD3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4E8CF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0E49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67A8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0DAA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820E1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ED54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EE1A0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B42CA"/>
    <w:rsid w:val="002B7319"/>
    <w:rsid w:val="003336C0"/>
    <w:rsid w:val="00451B7A"/>
    <w:rsid w:val="004746F0"/>
    <w:rsid w:val="004938F0"/>
    <w:rsid w:val="004C2517"/>
    <w:rsid w:val="004D233D"/>
    <w:rsid w:val="00527EBD"/>
    <w:rsid w:val="00532C28"/>
    <w:rsid w:val="00547ADD"/>
    <w:rsid w:val="00567829"/>
    <w:rsid w:val="005A6C7F"/>
    <w:rsid w:val="005B6260"/>
    <w:rsid w:val="005D630A"/>
    <w:rsid w:val="00620D0D"/>
    <w:rsid w:val="006A792B"/>
    <w:rsid w:val="006B0DB5"/>
    <w:rsid w:val="006C6AA5"/>
    <w:rsid w:val="00732D59"/>
    <w:rsid w:val="00791739"/>
    <w:rsid w:val="007A67BC"/>
    <w:rsid w:val="007D3B08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D2F31"/>
    <w:rsid w:val="00B124CA"/>
    <w:rsid w:val="00B60A3A"/>
    <w:rsid w:val="00BC4508"/>
    <w:rsid w:val="00BD6685"/>
    <w:rsid w:val="00C04638"/>
    <w:rsid w:val="00C47A3B"/>
    <w:rsid w:val="00C50F10"/>
    <w:rsid w:val="00CD3A5A"/>
    <w:rsid w:val="00CE734F"/>
    <w:rsid w:val="00D154AC"/>
    <w:rsid w:val="00DE4703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4</cp:revision>
  <cp:lastPrinted>2026-01-13T14:34:00Z</cp:lastPrinted>
  <dcterms:created xsi:type="dcterms:W3CDTF">2026-03-24T12:34:00Z</dcterms:created>
  <dcterms:modified xsi:type="dcterms:W3CDTF">2026-03-24T12:35:00Z</dcterms:modified>
</cp:coreProperties>
</file>